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1EF" w:rsidRPr="00EA6A7F" w:rsidRDefault="003131EF" w:rsidP="003131EF">
      <w:pPr>
        <w:spacing w:after="0" w:line="255" w:lineRule="atLeast"/>
        <w:jc w:val="right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:rsidR="003131EF" w:rsidRPr="00EA6A7F" w:rsidRDefault="003131EF" w:rsidP="003131EF">
      <w:pPr>
        <w:spacing w:after="0" w:line="255" w:lineRule="atLeast"/>
        <w:jc w:val="right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:rsidR="003131EF" w:rsidRPr="00EA6A7F" w:rsidRDefault="003131EF" w:rsidP="003131EF">
      <w:pPr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EA6A7F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Сведения о численности муниципальных служащих органов местного самоуправления МО «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Первомайское</w:t>
      </w:r>
      <w:r w:rsidRPr="00EA6A7F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», работников муниципальных учреждений МО «</w:t>
      </w:r>
      <w:r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Первомайское</w:t>
      </w:r>
      <w:r w:rsidRPr="00EA6A7F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» (далее работников)</w:t>
      </w:r>
    </w:p>
    <w:p w:rsidR="003131EF" w:rsidRPr="00EA6A7F" w:rsidRDefault="003131EF" w:rsidP="003131EF">
      <w:pPr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EA6A7F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за 201</w:t>
      </w:r>
      <w:r w:rsidR="00FC71C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6</w:t>
      </w:r>
      <w:r w:rsidRPr="00EA6A7F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год</w:t>
      </w:r>
      <w:bookmarkStart w:id="0" w:name="_GoBack"/>
      <w:bookmarkEnd w:id="0"/>
    </w:p>
    <w:p w:rsidR="003131EF" w:rsidRPr="00EA6A7F" w:rsidRDefault="003131EF" w:rsidP="003131EF">
      <w:pPr>
        <w:spacing w:after="100" w:line="255" w:lineRule="atLeast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3131EF" w:rsidRPr="00EA6A7F" w:rsidTr="00146B0B">
        <w:tc>
          <w:tcPr>
            <w:tcW w:w="3190" w:type="dxa"/>
          </w:tcPr>
          <w:p w:rsidR="003131EF" w:rsidRPr="00EA6A7F" w:rsidRDefault="003131EF" w:rsidP="00146B0B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</w:p>
          <w:p w:rsidR="003131EF" w:rsidRDefault="003131EF" w:rsidP="00146B0B">
            <w:pPr>
              <w:spacing w:line="255" w:lineRule="atLeast"/>
              <w:jc w:val="center"/>
              <w:rPr>
                <w:rFonts w:ascii="Times New Roman" w:hAnsi="Times New Roman" w:cs="Times New Roman"/>
                <w:b/>
                <w:bCs/>
                <w:color w:val="1E1E1E"/>
                <w:sz w:val="28"/>
                <w:szCs w:val="28"/>
              </w:rPr>
            </w:pPr>
          </w:p>
          <w:p w:rsidR="003131EF" w:rsidRDefault="003131EF" w:rsidP="00146B0B">
            <w:pPr>
              <w:spacing w:line="255" w:lineRule="atLeast"/>
              <w:jc w:val="center"/>
              <w:rPr>
                <w:rFonts w:ascii="Times New Roman" w:hAnsi="Times New Roman" w:cs="Times New Roman"/>
                <w:b/>
                <w:bCs/>
                <w:color w:val="1E1E1E"/>
                <w:sz w:val="28"/>
                <w:szCs w:val="28"/>
              </w:rPr>
            </w:pPr>
          </w:p>
          <w:p w:rsidR="003131EF" w:rsidRPr="00EA6A7F" w:rsidRDefault="003131EF" w:rsidP="00146B0B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  <w:r w:rsidRPr="00EA6A7F">
              <w:rPr>
                <w:rFonts w:ascii="Times New Roman" w:hAnsi="Times New Roman" w:cs="Times New Roman"/>
                <w:b/>
                <w:bCs/>
                <w:color w:val="1E1E1E"/>
                <w:sz w:val="28"/>
                <w:szCs w:val="28"/>
              </w:rPr>
              <w:t>Категория работников</w:t>
            </w:r>
          </w:p>
        </w:tc>
        <w:tc>
          <w:tcPr>
            <w:tcW w:w="3190" w:type="dxa"/>
          </w:tcPr>
          <w:p w:rsidR="003131EF" w:rsidRDefault="003131EF" w:rsidP="00146B0B">
            <w:pPr>
              <w:spacing w:line="255" w:lineRule="atLeast"/>
              <w:jc w:val="center"/>
              <w:rPr>
                <w:rFonts w:ascii="Times New Roman" w:hAnsi="Times New Roman" w:cs="Times New Roman"/>
                <w:b/>
                <w:bCs/>
                <w:color w:val="1E1E1E"/>
                <w:sz w:val="28"/>
                <w:szCs w:val="28"/>
              </w:rPr>
            </w:pPr>
          </w:p>
          <w:p w:rsidR="003131EF" w:rsidRDefault="003131EF" w:rsidP="00146B0B">
            <w:pPr>
              <w:spacing w:line="255" w:lineRule="atLeast"/>
              <w:jc w:val="center"/>
              <w:rPr>
                <w:rFonts w:ascii="Times New Roman" w:hAnsi="Times New Roman" w:cs="Times New Roman"/>
                <w:b/>
                <w:bCs/>
                <w:color w:val="1E1E1E"/>
                <w:sz w:val="28"/>
                <w:szCs w:val="28"/>
              </w:rPr>
            </w:pPr>
          </w:p>
          <w:p w:rsidR="003131EF" w:rsidRPr="00EA6A7F" w:rsidRDefault="003131EF" w:rsidP="00146B0B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  <w:r w:rsidRPr="00EA6A7F">
              <w:rPr>
                <w:rFonts w:ascii="Times New Roman" w:hAnsi="Times New Roman" w:cs="Times New Roman"/>
                <w:b/>
                <w:bCs/>
                <w:color w:val="1E1E1E"/>
                <w:sz w:val="28"/>
                <w:szCs w:val="28"/>
              </w:rPr>
              <w:t>Численность работников, чел.</w:t>
            </w:r>
          </w:p>
        </w:tc>
        <w:tc>
          <w:tcPr>
            <w:tcW w:w="3191" w:type="dxa"/>
          </w:tcPr>
          <w:p w:rsidR="003131EF" w:rsidRPr="00EA6A7F" w:rsidRDefault="003131EF" w:rsidP="00146B0B">
            <w:pPr>
              <w:pStyle w:val="a3"/>
              <w:spacing w:before="0" w:beforeAutospacing="0" w:after="0" w:afterAutospacing="0"/>
              <w:ind w:firstLine="147"/>
              <w:jc w:val="center"/>
              <w:rPr>
                <w:b/>
                <w:bCs/>
                <w:color w:val="1E1E1E"/>
                <w:sz w:val="28"/>
                <w:szCs w:val="28"/>
              </w:rPr>
            </w:pPr>
            <w:r w:rsidRPr="00EA6A7F">
              <w:rPr>
                <w:b/>
                <w:bCs/>
                <w:color w:val="1E1E1E"/>
                <w:sz w:val="28"/>
                <w:szCs w:val="28"/>
              </w:rPr>
              <w:t>Расходы бюджета МО «</w:t>
            </w:r>
            <w:r>
              <w:rPr>
                <w:b/>
                <w:bCs/>
                <w:color w:val="1E1E1E"/>
                <w:sz w:val="28"/>
                <w:szCs w:val="28"/>
              </w:rPr>
              <w:t>Первомайское</w:t>
            </w:r>
            <w:r w:rsidRPr="00EA6A7F">
              <w:rPr>
                <w:b/>
                <w:bCs/>
                <w:color w:val="1E1E1E"/>
                <w:sz w:val="28"/>
                <w:szCs w:val="28"/>
              </w:rPr>
              <w:t xml:space="preserve">» </w:t>
            </w:r>
            <w:proofErr w:type="gramStart"/>
            <w:r w:rsidRPr="00EA6A7F">
              <w:rPr>
                <w:b/>
                <w:bCs/>
                <w:color w:val="1E1E1E"/>
                <w:sz w:val="28"/>
                <w:szCs w:val="28"/>
              </w:rPr>
              <w:t>на</w:t>
            </w:r>
            <w:proofErr w:type="gramEnd"/>
            <w:r w:rsidRPr="00EA6A7F">
              <w:rPr>
                <w:b/>
                <w:bCs/>
                <w:color w:val="1E1E1E"/>
                <w:sz w:val="28"/>
                <w:szCs w:val="28"/>
              </w:rPr>
              <w:t xml:space="preserve"> денежное</w:t>
            </w:r>
          </w:p>
          <w:p w:rsidR="003131EF" w:rsidRPr="00EA6A7F" w:rsidRDefault="003131EF" w:rsidP="00146B0B">
            <w:pPr>
              <w:pStyle w:val="a3"/>
              <w:spacing w:before="0" w:beforeAutospacing="0" w:after="0" w:afterAutospacing="0"/>
              <w:ind w:firstLine="147"/>
              <w:jc w:val="center"/>
              <w:rPr>
                <w:b/>
                <w:bCs/>
                <w:color w:val="1E1E1E"/>
                <w:sz w:val="28"/>
                <w:szCs w:val="28"/>
              </w:rPr>
            </w:pPr>
            <w:r w:rsidRPr="00EA6A7F">
              <w:rPr>
                <w:b/>
                <w:bCs/>
                <w:color w:val="1E1E1E"/>
                <w:sz w:val="28"/>
                <w:szCs w:val="28"/>
              </w:rPr>
              <w:t xml:space="preserve">содержание работников </w:t>
            </w:r>
            <w:proofErr w:type="gramStart"/>
            <w:r w:rsidRPr="00EA6A7F">
              <w:rPr>
                <w:b/>
                <w:bCs/>
                <w:color w:val="1E1E1E"/>
                <w:sz w:val="28"/>
                <w:szCs w:val="28"/>
              </w:rPr>
              <w:t>за</w:t>
            </w:r>
            <w:proofErr w:type="gramEnd"/>
          </w:p>
          <w:p w:rsidR="003131EF" w:rsidRPr="00EA6A7F" w:rsidRDefault="003131EF" w:rsidP="00146B0B">
            <w:pPr>
              <w:pStyle w:val="a3"/>
              <w:spacing w:before="0" w:beforeAutospacing="0" w:after="0" w:afterAutospacing="0"/>
              <w:ind w:firstLine="147"/>
              <w:jc w:val="center"/>
              <w:rPr>
                <w:b/>
                <w:bCs/>
                <w:color w:val="1E1E1E"/>
                <w:sz w:val="28"/>
                <w:szCs w:val="28"/>
              </w:rPr>
            </w:pPr>
            <w:r w:rsidRPr="00EA6A7F">
              <w:rPr>
                <w:b/>
                <w:bCs/>
                <w:color w:val="1E1E1E"/>
                <w:sz w:val="28"/>
                <w:szCs w:val="28"/>
              </w:rPr>
              <w:t>отчетный период,</w:t>
            </w:r>
          </w:p>
          <w:p w:rsidR="003131EF" w:rsidRPr="00EA6A7F" w:rsidRDefault="003131EF" w:rsidP="00146B0B">
            <w:pPr>
              <w:pStyle w:val="a3"/>
              <w:spacing w:before="0" w:beforeAutospacing="0" w:after="0" w:afterAutospacing="0"/>
              <w:ind w:firstLine="147"/>
              <w:jc w:val="center"/>
              <w:rPr>
                <w:b/>
                <w:bCs/>
                <w:color w:val="1E1E1E"/>
                <w:sz w:val="28"/>
                <w:szCs w:val="28"/>
              </w:rPr>
            </w:pPr>
            <w:r w:rsidRPr="00EA6A7F">
              <w:rPr>
                <w:b/>
                <w:bCs/>
                <w:color w:val="1E1E1E"/>
                <w:sz w:val="28"/>
                <w:szCs w:val="28"/>
              </w:rPr>
              <w:t>тыс. руб.</w:t>
            </w:r>
          </w:p>
        </w:tc>
      </w:tr>
      <w:tr w:rsidR="003131EF" w:rsidRPr="00EA6A7F" w:rsidTr="00146B0B">
        <w:tc>
          <w:tcPr>
            <w:tcW w:w="3190" w:type="dxa"/>
          </w:tcPr>
          <w:p w:rsidR="003131EF" w:rsidRPr="00EA6A7F" w:rsidRDefault="003131EF" w:rsidP="00146B0B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6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Выборные должностные лица</w:t>
            </w:r>
          </w:p>
        </w:tc>
        <w:tc>
          <w:tcPr>
            <w:tcW w:w="3190" w:type="dxa"/>
          </w:tcPr>
          <w:p w:rsidR="003131EF" w:rsidRPr="00EA6A7F" w:rsidRDefault="003131EF" w:rsidP="00146B0B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6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3131EF" w:rsidRPr="00EA6A7F" w:rsidRDefault="003131EF" w:rsidP="00146B0B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3131EF" w:rsidRPr="00EA6A7F" w:rsidRDefault="00986BBB" w:rsidP="00986BBB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429</w:t>
            </w:r>
            <w:r w:rsidR="003131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131EF" w:rsidRPr="00EA6A7F" w:rsidTr="00146B0B">
        <w:tc>
          <w:tcPr>
            <w:tcW w:w="3190" w:type="dxa"/>
          </w:tcPr>
          <w:p w:rsidR="003131EF" w:rsidRPr="00EA6A7F" w:rsidRDefault="003131EF" w:rsidP="00146B0B">
            <w:pPr>
              <w:spacing w:line="25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A6A7F">
              <w:rPr>
                <w:rFonts w:ascii="Times New Roman" w:hAnsi="Times New Roman" w:cs="Times New Roman"/>
                <w:sz w:val="28"/>
                <w:szCs w:val="28"/>
              </w:rPr>
              <w:t>Муниципальные служащие</w:t>
            </w:r>
          </w:p>
        </w:tc>
        <w:tc>
          <w:tcPr>
            <w:tcW w:w="3190" w:type="dxa"/>
          </w:tcPr>
          <w:p w:rsidR="003131EF" w:rsidRPr="00EA6A7F" w:rsidRDefault="003131EF" w:rsidP="00146B0B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131EF" w:rsidRPr="00EA6A7F" w:rsidRDefault="00713F98" w:rsidP="00146B0B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91" w:type="dxa"/>
          </w:tcPr>
          <w:p w:rsidR="003131EF" w:rsidRDefault="003131EF" w:rsidP="00146B0B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131EF" w:rsidRPr="00EA6A7F" w:rsidRDefault="005B4A24" w:rsidP="00F54D4D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1308,1</w:t>
            </w:r>
          </w:p>
        </w:tc>
      </w:tr>
      <w:tr w:rsidR="003131EF" w:rsidRPr="00EA6A7F" w:rsidTr="00146B0B">
        <w:tc>
          <w:tcPr>
            <w:tcW w:w="3190" w:type="dxa"/>
          </w:tcPr>
          <w:p w:rsidR="003131EF" w:rsidRPr="00EA6A7F" w:rsidRDefault="003131EF" w:rsidP="00146B0B">
            <w:pPr>
              <w:spacing w:line="255" w:lineRule="atLeast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6A7F">
              <w:rPr>
                <w:rFonts w:ascii="Times New Roman" w:hAnsi="Times New Roman" w:cs="Times New Roman"/>
                <w:b/>
                <w:sz w:val="28"/>
                <w:szCs w:val="28"/>
              </w:rPr>
              <w:t>Фактические затраты на их содержание:</w:t>
            </w:r>
          </w:p>
        </w:tc>
        <w:tc>
          <w:tcPr>
            <w:tcW w:w="3190" w:type="dxa"/>
          </w:tcPr>
          <w:p w:rsidR="003131EF" w:rsidRPr="00EA6A7F" w:rsidRDefault="00713F98" w:rsidP="00146B0B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91" w:type="dxa"/>
          </w:tcPr>
          <w:p w:rsidR="003131EF" w:rsidRPr="00EA6A7F" w:rsidRDefault="005B4A24" w:rsidP="00F54D4D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1737,3</w:t>
            </w:r>
          </w:p>
        </w:tc>
      </w:tr>
      <w:tr w:rsidR="003131EF" w:rsidRPr="00EA6A7F" w:rsidTr="00146B0B">
        <w:tc>
          <w:tcPr>
            <w:tcW w:w="3190" w:type="dxa"/>
          </w:tcPr>
          <w:p w:rsidR="003131EF" w:rsidRPr="00EA6A7F" w:rsidRDefault="003131EF" w:rsidP="00146B0B">
            <w:pPr>
              <w:spacing w:line="25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МКУ КДЦ МО «Первомайское»</w:t>
            </w:r>
          </w:p>
        </w:tc>
        <w:tc>
          <w:tcPr>
            <w:tcW w:w="3190" w:type="dxa"/>
          </w:tcPr>
          <w:p w:rsidR="003131EF" w:rsidRPr="00EA6A7F" w:rsidRDefault="003131EF" w:rsidP="00146B0B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91" w:type="dxa"/>
          </w:tcPr>
          <w:p w:rsidR="003131EF" w:rsidRPr="00EA6A7F" w:rsidRDefault="005B4A24" w:rsidP="00713F98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298,9</w:t>
            </w:r>
          </w:p>
        </w:tc>
      </w:tr>
      <w:tr w:rsidR="003131EF" w:rsidRPr="00EA6A7F" w:rsidTr="00146B0B">
        <w:tc>
          <w:tcPr>
            <w:tcW w:w="3190" w:type="dxa"/>
          </w:tcPr>
          <w:p w:rsidR="003131EF" w:rsidRPr="00EA6A7F" w:rsidRDefault="003131EF" w:rsidP="00146B0B">
            <w:pPr>
              <w:spacing w:line="255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A6A7F">
              <w:rPr>
                <w:rFonts w:ascii="Times New Roman" w:hAnsi="Times New Roman" w:cs="Times New Roman"/>
                <w:b/>
                <w:sz w:val="28"/>
                <w:szCs w:val="28"/>
              </w:rPr>
              <w:t>Фактические затраты на их содержание:</w:t>
            </w:r>
          </w:p>
        </w:tc>
        <w:tc>
          <w:tcPr>
            <w:tcW w:w="3190" w:type="dxa"/>
          </w:tcPr>
          <w:p w:rsidR="003131EF" w:rsidRPr="00EA6A7F" w:rsidRDefault="003131EF" w:rsidP="00146B0B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91" w:type="dxa"/>
          </w:tcPr>
          <w:p w:rsidR="003131EF" w:rsidRPr="003131EF" w:rsidRDefault="005B4A24" w:rsidP="00713F98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298,9</w:t>
            </w:r>
          </w:p>
        </w:tc>
      </w:tr>
    </w:tbl>
    <w:p w:rsidR="003D5052" w:rsidRDefault="003D5052"/>
    <w:sectPr w:rsidR="003D5052" w:rsidSect="00A66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31EF"/>
    <w:rsid w:val="003131EF"/>
    <w:rsid w:val="003D5052"/>
    <w:rsid w:val="005B4A24"/>
    <w:rsid w:val="00600B14"/>
    <w:rsid w:val="00713F98"/>
    <w:rsid w:val="00832EF6"/>
    <w:rsid w:val="00986BBB"/>
    <w:rsid w:val="00A6627E"/>
    <w:rsid w:val="00C02DF9"/>
    <w:rsid w:val="00F54D4D"/>
    <w:rsid w:val="00FC7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31EF"/>
    <w:pPr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131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Цветовое выделение"/>
    <w:rsid w:val="003131EF"/>
    <w:rPr>
      <w:b/>
      <w:bCs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31EF"/>
    <w:pPr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13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Цветовое выделение"/>
    <w:rsid w:val="003131EF"/>
    <w:rPr>
      <w:b/>
      <w:bCs/>
      <w:color w:val="000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2017-04-11T05:02:00Z</cp:lastPrinted>
  <dcterms:created xsi:type="dcterms:W3CDTF">2016-05-05T03:16:00Z</dcterms:created>
  <dcterms:modified xsi:type="dcterms:W3CDTF">2018-04-24T07:52:00Z</dcterms:modified>
</cp:coreProperties>
</file>