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65" w:rsidRDefault="001A0665" w:rsidP="001A0665">
      <w:pPr>
        <w:spacing w:after="0" w:line="240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C66B1" wp14:editId="49CC8AE9">
                <wp:simplePos x="0" y="0"/>
                <wp:positionH relativeFrom="column">
                  <wp:posOffset>762000</wp:posOffset>
                </wp:positionH>
                <wp:positionV relativeFrom="paragraph">
                  <wp:posOffset>485140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665" w:rsidRDefault="001A0665" w:rsidP="001A06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1A0665" w:rsidRDefault="001A0665" w:rsidP="001A06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1A0665" w:rsidRDefault="001A0665" w:rsidP="001A066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1A0665" w:rsidRDefault="001A0665" w:rsidP="001A066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C66B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pt;margin-top:38.2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" strokecolor="white">
                <v:textbox>
                  <w:txbxContent>
                    <w:p w:rsidR="001A0665" w:rsidRDefault="001A0665" w:rsidP="001A06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1A0665" w:rsidRDefault="001A0665" w:rsidP="001A06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1A0665" w:rsidRDefault="001A0665" w:rsidP="001A066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1A0665" w:rsidRDefault="001A0665" w:rsidP="001A066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6F9FB2A" wp14:editId="7F255105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665" w:rsidRDefault="001A0665" w:rsidP="006040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1A0665" w:rsidRDefault="001A0665" w:rsidP="006040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9B1405" w:rsidRDefault="009B1405" w:rsidP="006040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9B1405">
        <w:rPr>
          <w:rFonts w:ascii="Segoe UI" w:hAnsi="Segoe UI" w:cs="Segoe UI"/>
          <w:sz w:val="32"/>
          <w:szCs w:val="32"/>
        </w:rPr>
        <w:t xml:space="preserve">Жители Иркутской области стали чаще </w:t>
      </w:r>
      <w:r w:rsidR="00AE5E18" w:rsidRPr="009B1405">
        <w:rPr>
          <w:rFonts w:ascii="Segoe UI" w:hAnsi="Segoe UI" w:cs="Segoe UI"/>
          <w:sz w:val="32"/>
          <w:szCs w:val="32"/>
        </w:rPr>
        <w:t xml:space="preserve">положительно </w:t>
      </w:r>
      <w:r w:rsidRPr="009B1405">
        <w:rPr>
          <w:rFonts w:ascii="Segoe UI" w:hAnsi="Segoe UI" w:cs="Segoe UI"/>
          <w:sz w:val="32"/>
          <w:szCs w:val="32"/>
        </w:rPr>
        <w:t xml:space="preserve">оценивать услуги </w:t>
      </w:r>
      <w:proofErr w:type="spellStart"/>
      <w:r w:rsidRPr="009B1405">
        <w:rPr>
          <w:rFonts w:ascii="Segoe UI" w:hAnsi="Segoe UI" w:cs="Segoe UI"/>
          <w:sz w:val="32"/>
          <w:szCs w:val="32"/>
        </w:rPr>
        <w:t>Росреестра</w:t>
      </w:r>
      <w:proofErr w:type="spellEnd"/>
    </w:p>
    <w:p w:rsidR="009B1405" w:rsidRPr="009B1405" w:rsidRDefault="009B1405" w:rsidP="0060405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DC4665" w:rsidRPr="009B1405" w:rsidRDefault="00DC4665" w:rsidP="00604057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9B1405">
        <w:rPr>
          <w:rFonts w:ascii="Segoe UI" w:hAnsi="Segoe UI" w:cs="Segoe UI"/>
          <w:sz w:val="24"/>
          <w:szCs w:val="24"/>
        </w:rPr>
        <w:t xml:space="preserve">По данным общероссийской публичной системы «Ваш контроль» (vashkontrol.ru), по итогам девяти месяцев 2019 года граждане очень высоко оценили качество услуг Управления </w:t>
      </w:r>
      <w:proofErr w:type="spellStart"/>
      <w:r w:rsidRPr="009B140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по Иркутской области. Средняя оценка работы ведомства – 4,9</w:t>
      </w:r>
      <w:r w:rsidR="00B31EC8" w:rsidRPr="009B1405">
        <w:rPr>
          <w:rFonts w:ascii="Segoe UI" w:hAnsi="Segoe UI" w:cs="Segoe UI"/>
          <w:sz w:val="24"/>
          <w:szCs w:val="24"/>
        </w:rPr>
        <w:t>4</w:t>
      </w:r>
      <w:r w:rsidRPr="009B1405">
        <w:rPr>
          <w:rFonts w:ascii="Segoe UI" w:hAnsi="Segoe UI" w:cs="Segoe UI"/>
          <w:sz w:val="24"/>
          <w:szCs w:val="24"/>
        </w:rPr>
        <w:t xml:space="preserve"> по пятибалльной шкале. В 2018 году в конце первого полугодия средняя оценка составляла </w:t>
      </w:r>
      <w:r w:rsidR="00B31EC8" w:rsidRPr="009B1405">
        <w:rPr>
          <w:rFonts w:ascii="Segoe UI" w:hAnsi="Segoe UI" w:cs="Segoe UI"/>
          <w:sz w:val="24"/>
          <w:szCs w:val="24"/>
        </w:rPr>
        <w:t>4,87</w:t>
      </w:r>
      <w:r w:rsidRPr="009B1405">
        <w:rPr>
          <w:rFonts w:ascii="Segoe UI" w:hAnsi="Segoe UI" w:cs="Segoe UI"/>
          <w:sz w:val="24"/>
          <w:szCs w:val="24"/>
        </w:rPr>
        <w:t xml:space="preserve"> балла.</w:t>
      </w:r>
    </w:p>
    <w:p w:rsidR="00DC4665" w:rsidRPr="009B1405" w:rsidRDefault="00DC4665" w:rsidP="009B1405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9B1405">
        <w:rPr>
          <w:rFonts w:ascii="Segoe UI" w:hAnsi="Segoe UI" w:cs="Segoe UI"/>
          <w:sz w:val="24"/>
          <w:szCs w:val="24"/>
        </w:rPr>
        <w:t>Чаще всего граждане обращались по вопросам кадастрового учёта и регистрации прав на недвижимо</w:t>
      </w:r>
      <w:bookmarkStart w:id="0" w:name="_GoBack"/>
      <w:bookmarkEnd w:id="0"/>
      <w:r w:rsidRPr="009B1405">
        <w:rPr>
          <w:rFonts w:ascii="Segoe UI" w:hAnsi="Segoe UI" w:cs="Segoe UI"/>
          <w:sz w:val="24"/>
          <w:szCs w:val="24"/>
        </w:rPr>
        <w:t xml:space="preserve">е имущество, предоставления сведений из Единого государственного реестра недвижимости. Уровень удовлетворенности граждан качеством </w:t>
      </w:r>
      <w:proofErr w:type="spellStart"/>
      <w:r w:rsidRPr="009B1405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9B140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по сумме оценок «хорошо» и «отлично» – 99,08%. В 2018 году по итогам первого полугодия этот показатель составлял 97,52%. </w:t>
      </w:r>
    </w:p>
    <w:p w:rsidR="009B1405" w:rsidRPr="009B1405" w:rsidRDefault="00DC4665" w:rsidP="009B1405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9B1405">
        <w:rPr>
          <w:rFonts w:ascii="Segoe UI" w:hAnsi="Segoe UI" w:cs="Segoe UI"/>
          <w:sz w:val="24"/>
          <w:szCs w:val="24"/>
        </w:rPr>
        <w:t xml:space="preserve">Как показывает статистика, граждане стали чаще положительно оценивать услуги </w:t>
      </w:r>
      <w:proofErr w:type="spellStart"/>
      <w:r w:rsidRPr="009B140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. С </w:t>
      </w:r>
      <w:r w:rsidR="00B31EC8" w:rsidRPr="009B1405">
        <w:rPr>
          <w:rFonts w:ascii="Segoe UI" w:hAnsi="Segoe UI" w:cs="Segoe UI"/>
          <w:sz w:val="24"/>
          <w:szCs w:val="24"/>
        </w:rPr>
        <w:t xml:space="preserve">января по сентябрь </w:t>
      </w:r>
      <w:r w:rsidRPr="009B1405">
        <w:rPr>
          <w:rFonts w:ascii="Segoe UI" w:hAnsi="Segoe UI" w:cs="Segoe UI"/>
          <w:sz w:val="24"/>
          <w:szCs w:val="24"/>
        </w:rPr>
        <w:t xml:space="preserve">оценку получили </w:t>
      </w:r>
      <w:r w:rsidR="009B1405" w:rsidRPr="009B1405">
        <w:rPr>
          <w:rFonts w:ascii="Segoe UI" w:hAnsi="Segoe UI" w:cs="Segoe UI"/>
          <w:sz w:val="24"/>
          <w:szCs w:val="24"/>
        </w:rPr>
        <w:t>более</w:t>
      </w:r>
      <w:r w:rsidRPr="009B1405">
        <w:rPr>
          <w:rFonts w:ascii="Segoe UI" w:hAnsi="Segoe UI" w:cs="Segoe UI"/>
          <w:sz w:val="24"/>
          <w:szCs w:val="24"/>
        </w:rPr>
        <w:t xml:space="preserve"> </w:t>
      </w:r>
      <w:r w:rsidR="00B31EC8" w:rsidRPr="009B1405">
        <w:rPr>
          <w:rFonts w:ascii="Segoe UI" w:hAnsi="Segoe UI" w:cs="Segoe UI"/>
          <w:sz w:val="24"/>
          <w:szCs w:val="24"/>
        </w:rPr>
        <w:t>590 тысяч</w:t>
      </w:r>
      <w:r w:rsidRPr="009B1405">
        <w:rPr>
          <w:rFonts w:ascii="Segoe UI" w:hAnsi="Segoe UI" w:cs="Segoe UI"/>
          <w:sz w:val="24"/>
          <w:szCs w:val="24"/>
        </w:rPr>
        <w:t xml:space="preserve"> услуг, что </w:t>
      </w:r>
      <w:r w:rsidR="009B1405" w:rsidRPr="009B1405">
        <w:rPr>
          <w:rFonts w:ascii="Segoe UI" w:hAnsi="Segoe UI" w:cs="Segoe UI"/>
          <w:sz w:val="24"/>
          <w:szCs w:val="24"/>
        </w:rPr>
        <w:t>в 4 раза</w:t>
      </w:r>
      <w:r w:rsidRPr="009B1405">
        <w:rPr>
          <w:rFonts w:ascii="Segoe UI" w:hAnsi="Segoe UI" w:cs="Segoe UI"/>
          <w:sz w:val="24"/>
          <w:szCs w:val="24"/>
        </w:rPr>
        <w:t xml:space="preserve"> больше, чем </w:t>
      </w:r>
      <w:r w:rsidR="00B31EC8" w:rsidRPr="009B1405">
        <w:rPr>
          <w:rFonts w:ascii="Segoe UI" w:hAnsi="Segoe UI" w:cs="Segoe UI"/>
          <w:sz w:val="24"/>
          <w:szCs w:val="24"/>
        </w:rPr>
        <w:t>за аналогичный период</w:t>
      </w:r>
      <w:r w:rsidRPr="009B1405">
        <w:rPr>
          <w:rFonts w:ascii="Segoe UI" w:hAnsi="Segoe UI" w:cs="Segoe UI"/>
          <w:sz w:val="24"/>
          <w:szCs w:val="24"/>
        </w:rPr>
        <w:t xml:space="preserve"> </w:t>
      </w:r>
      <w:r w:rsidR="00B31EC8" w:rsidRPr="009B1405">
        <w:rPr>
          <w:rFonts w:ascii="Segoe UI" w:hAnsi="Segoe UI" w:cs="Segoe UI"/>
          <w:sz w:val="24"/>
          <w:szCs w:val="24"/>
        </w:rPr>
        <w:t>201</w:t>
      </w:r>
      <w:r w:rsidR="009B1405" w:rsidRPr="009B1405">
        <w:rPr>
          <w:rFonts w:ascii="Segoe UI" w:hAnsi="Segoe UI" w:cs="Segoe UI"/>
          <w:sz w:val="24"/>
          <w:szCs w:val="24"/>
        </w:rPr>
        <w:t>8 года.</w:t>
      </w:r>
    </w:p>
    <w:p w:rsidR="00DC4665" w:rsidRPr="009B1405" w:rsidRDefault="00DC4665" w:rsidP="009B1405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9B1405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участвует в мониторинге качества государственных услуг с 2012 года. Получатели услуг оценивают скорость работы, профессионализм и вежливость персонала, удобство процедуры и уровень комфорта в помещениях. Оценки выставляются через портал «Ваш контроль» с помощью SMS-сообщений, а также на сайтах ведомств, портале </w:t>
      </w:r>
      <w:proofErr w:type="spellStart"/>
      <w:r w:rsidRPr="009B1405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и в </w:t>
      </w:r>
      <w:proofErr w:type="spellStart"/>
      <w:r w:rsidRPr="009B1405">
        <w:rPr>
          <w:rFonts w:ascii="Segoe UI" w:hAnsi="Segoe UI" w:cs="Segoe UI"/>
          <w:sz w:val="24"/>
          <w:szCs w:val="24"/>
        </w:rPr>
        <w:t>инфоматах</w:t>
      </w:r>
      <w:proofErr w:type="spellEnd"/>
      <w:r w:rsidRPr="009B1405">
        <w:rPr>
          <w:rFonts w:ascii="Segoe UI" w:hAnsi="Segoe UI" w:cs="Segoe UI"/>
          <w:sz w:val="24"/>
          <w:szCs w:val="24"/>
        </w:rPr>
        <w:t xml:space="preserve"> в МФЦ. </w:t>
      </w:r>
    </w:p>
    <w:p w:rsidR="00322261" w:rsidRDefault="00DC4665" w:rsidP="009B1405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9B1405">
        <w:rPr>
          <w:rFonts w:ascii="Segoe UI" w:hAnsi="Segoe UI" w:cs="Segoe UI"/>
          <w:sz w:val="24"/>
          <w:szCs w:val="24"/>
        </w:rPr>
        <w:t>Электронный портал «Ваш контроль» создан по заказу Министерства экономического развития. «Ваш контроль» помогает сделать получение государственных и муниципальных услуг более удобным, а сами услуги более качественными, эффективными и приближенными к нуждам и запросам граждан.</w:t>
      </w:r>
    </w:p>
    <w:p w:rsidR="001A0665" w:rsidRDefault="001A0665" w:rsidP="001A06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A0665" w:rsidRDefault="001A0665" w:rsidP="001A06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A0665" w:rsidRDefault="001A0665" w:rsidP="001A06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A0665" w:rsidRDefault="001A0665" w:rsidP="001A06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A0665" w:rsidRDefault="001A0665" w:rsidP="001A066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1A0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E0"/>
    <w:rsid w:val="001A0665"/>
    <w:rsid w:val="001B08E0"/>
    <w:rsid w:val="00322261"/>
    <w:rsid w:val="00604057"/>
    <w:rsid w:val="009B1405"/>
    <w:rsid w:val="00AE5E18"/>
    <w:rsid w:val="00B31EC8"/>
    <w:rsid w:val="00DC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7F2E"/>
  <w15:chartTrackingRefBased/>
  <w15:docId w15:val="{81E4F16A-2B38-438E-A019-CA08FEAE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40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04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5</cp:revision>
  <cp:lastPrinted>2019-10-04T06:37:00Z</cp:lastPrinted>
  <dcterms:created xsi:type="dcterms:W3CDTF">2019-10-04T06:35:00Z</dcterms:created>
  <dcterms:modified xsi:type="dcterms:W3CDTF">2019-10-08T05:44:00Z</dcterms:modified>
</cp:coreProperties>
</file>