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муниципальных  служащих 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«Первомайское» и их супруга, супруги и несовершеннолетних детей 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</w:t>
      </w:r>
      <w:r w:rsidR="00E9655B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 xml:space="preserve"> года  по   31  декабря   20</w:t>
      </w:r>
      <w:r w:rsidR="00E9655B">
        <w:rPr>
          <w:rFonts w:ascii="Times New Roman" w:hAnsi="Times New Roman"/>
          <w:b/>
          <w:sz w:val="24"/>
          <w:szCs w:val="24"/>
        </w:rPr>
        <w:t xml:space="preserve">20 </w:t>
      </w:r>
      <w:r>
        <w:rPr>
          <w:rFonts w:ascii="Times New Roman" w:hAnsi="Times New Roman"/>
          <w:b/>
          <w:sz w:val="24"/>
          <w:szCs w:val="24"/>
        </w:rPr>
        <w:t>года</w:t>
      </w:r>
    </w:p>
    <w:tbl>
      <w:tblPr>
        <w:tblW w:w="14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0B695D" w:rsidTr="00077C6B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0B695D" w:rsidTr="00077C6B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0B695D" w:rsidTr="00077C6B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B695D" w:rsidTr="00077C6B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Аргунова Светлана Дмитриевна,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77C6B" w:rsidP="00077C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432206</w:t>
            </w:r>
            <w:r w:rsidR="000B695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0B695D" w:rsidTr="00077C6B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0B695D" w:rsidTr="00077C6B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Наталья Валерьевна, 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77C6B" w:rsidP="00077C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586080</w:t>
            </w:r>
            <w:r w:rsidR="000B695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0B695D" w:rsidRPr="00576DD7" w:rsidRDefault="000B695D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0B695D" w:rsidRPr="00576DD7" w:rsidRDefault="000B695D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0B695D" w:rsidTr="00077C6B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Козицкая Галина Виссарионовна, ведущий специалист-юрист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Pr="00267DC1" w:rsidRDefault="00077C6B" w:rsidP="00077C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630170</w:t>
            </w:r>
            <w:r w:rsidR="000B695D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2493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0B69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B695D"/>
    <w:rsid w:val="00077C6B"/>
    <w:rsid w:val="000B695D"/>
    <w:rsid w:val="00A70D8A"/>
    <w:rsid w:val="00C0305C"/>
    <w:rsid w:val="00CE4529"/>
    <w:rsid w:val="00E02710"/>
    <w:rsid w:val="00E96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B69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2021-05-26T06:07:00Z</dcterms:created>
  <dcterms:modified xsi:type="dcterms:W3CDTF">2021-05-26T06:07:00Z</dcterms:modified>
</cp:coreProperties>
</file>